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7FA" w:rsidRPr="00C227FA" w:rsidRDefault="00C227FA" w:rsidP="00C227FA">
      <w:pPr>
        <w:spacing w:before="100" w:beforeAutospacing="1" w:after="100" w:afterAutospacing="1" w:line="240" w:lineRule="auto"/>
        <w:outlineLvl w:val="0"/>
        <w:rPr>
          <w:rFonts w:ascii="inherit" w:eastAsia="Times New Roman" w:hAnsi="inherit" w:cs="Arial"/>
          <w:color w:val="005A9C"/>
          <w:kern w:val="36"/>
          <w:sz w:val="41"/>
          <w:szCs w:val="41"/>
        </w:rPr>
      </w:pPr>
      <w:bookmarkStart w:id="0" w:name="time-limits"/>
      <w:bookmarkStart w:id="1" w:name="_GoBack"/>
      <w:bookmarkEnd w:id="0"/>
      <w:bookmarkEnd w:id="1"/>
      <w:r w:rsidRPr="00C227FA">
        <w:rPr>
          <w:rFonts w:ascii="inherit" w:eastAsia="Times New Roman" w:hAnsi="inherit" w:cs="Arial"/>
          <w:b/>
          <w:bCs/>
          <w:color w:val="005A9C"/>
          <w:kern w:val="36"/>
          <w:sz w:val="41"/>
          <w:szCs w:val="41"/>
        </w:rPr>
        <w:t>Enough Time</w:t>
      </w:r>
      <w:proofErr w:type="gramStart"/>
      <w:r w:rsidRPr="00C227FA">
        <w:rPr>
          <w:rFonts w:ascii="inherit" w:eastAsia="Times New Roman" w:hAnsi="inherit" w:cs="Arial"/>
          <w:color w:val="005A9C"/>
          <w:kern w:val="36"/>
          <w:sz w:val="41"/>
          <w:szCs w:val="41"/>
        </w:rPr>
        <w:t>:</w:t>
      </w:r>
      <w:proofErr w:type="gramEnd"/>
      <w:r w:rsidRPr="00C227FA">
        <w:rPr>
          <w:rFonts w:ascii="inherit" w:eastAsia="Times New Roman" w:hAnsi="inherit" w:cs="Arial"/>
          <w:color w:val="005A9C"/>
          <w:kern w:val="36"/>
          <w:sz w:val="41"/>
          <w:szCs w:val="41"/>
        </w:rPr>
        <w:br/>
        <w:t>Understanding Guideline 2.2</w:t>
      </w:r>
    </w:p>
    <w:p w:rsidR="00C227FA" w:rsidRPr="00C227FA" w:rsidRDefault="00C227FA" w:rsidP="00C227FA">
      <w:pPr>
        <w:shd w:val="clear" w:color="auto" w:fill="F0F0F0"/>
        <w:spacing w:before="240" w:after="240" w:line="240" w:lineRule="auto"/>
        <w:ind w:left="360"/>
        <w:rPr>
          <w:rFonts w:ascii="Arial" w:eastAsia="Times New Roman" w:hAnsi="Arial" w:cs="Arial"/>
          <w:color w:val="000000"/>
        </w:rPr>
      </w:pPr>
      <w:r w:rsidRPr="00C227FA">
        <w:rPr>
          <w:rFonts w:ascii="Arial" w:eastAsia="Times New Roman" w:hAnsi="Arial" w:cs="Arial"/>
          <w:b/>
          <w:bCs/>
          <w:color w:val="000000"/>
        </w:rPr>
        <w:t>Guideline 2.2: </w:t>
      </w:r>
      <w:r w:rsidRPr="00C227FA">
        <w:rPr>
          <w:rFonts w:ascii="Arial" w:eastAsia="Times New Roman" w:hAnsi="Arial" w:cs="Arial"/>
          <w:color w:val="000000"/>
        </w:rPr>
        <w:t>Provide users enough time to read and use content.</w:t>
      </w:r>
    </w:p>
    <w:p w:rsidR="00C227FA" w:rsidRPr="00C227FA" w:rsidRDefault="00C227FA" w:rsidP="00C227FA">
      <w:pPr>
        <w:pBdr>
          <w:bottom w:val="single" w:sz="6" w:space="3" w:color="666666"/>
        </w:pBdr>
        <w:spacing w:before="100" w:beforeAutospacing="1" w:after="100" w:afterAutospacing="1" w:line="240" w:lineRule="auto"/>
        <w:outlineLvl w:val="1"/>
        <w:rPr>
          <w:rFonts w:ascii="inherit" w:eastAsia="Times New Roman" w:hAnsi="inherit" w:cs="Arial"/>
          <w:color w:val="000000"/>
          <w:sz w:val="32"/>
          <w:szCs w:val="32"/>
        </w:rPr>
      </w:pPr>
      <w:bookmarkStart w:id="2" w:name="time-limits-intent"/>
      <w:bookmarkEnd w:id="2"/>
      <w:r w:rsidRPr="00C227FA">
        <w:rPr>
          <w:rFonts w:ascii="inherit" w:eastAsia="Times New Roman" w:hAnsi="inherit" w:cs="Arial"/>
          <w:color w:val="000000"/>
          <w:sz w:val="32"/>
          <w:szCs w:val="32"/>
        </w:rPr>
        <w:t>Intent of Guideline 2.2</w:t>
      </w:r>
    </w:p>
    <w:p w:rsidR="00C227FA" w:rsidRPr="00C227FA" w:rsidRDefault="00C227FA" w:rsidP="00C227FA">
      <w:pPr>
        <w:spacing w:before="240" w:after="240" w:line="240" w:lineRule="auto"/>
        <w:ind w:left="360"/>
        <w:rPr>
          <w:rFonts w:ascii="Arial" w:eastAsia="Times New Roman" w:hAnsi="Arial" w:cs="Arial"/>
          <w:color w:val="000000"/>
          <w:sz w:val="24"/>
          <w:szCs w:val="24"/>
        </w:rPr>
      </w:pPr>
      <w:r w:rsidRPr="00C227FA">
        <w:rPr>
          <w:rFonts w:ascii="Arial" w:eastAsia="Times New Roman" w:hAnsi="Arial" w:cs="Arial"/>
          <w:color w:val="000000"/>
          <w:sz w:val="27"/>
          <w:szCs w:val="27"/>
        </w:rPr>
        <w:t xml:space="preserve">Many users who have disabilities need more time to complete tasks than the majority of users: they may take longer to physically respond, they may take longer to read things, they may have low vision and take longer to find things or to read them, or they may be accessing content through an assistive technology that requires more time. This guideline focuses on ensuring that users are able to complete the tasks required by the content with their own individual response times. The primary approaches deal with eliminating time constraints or providing users enough additional time to allow them to complete their tasks. Exceptions are provided for those cases where this is not possible. </w:t>
      </w:r>
    </w:p>
    <w:p w:rsidR="00E86116" w:rsidRDefault="00E86116"/>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5259"/>
    <w:multiLevelType w:val="multilevel"/>
    <w:tmpl w:val="C144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7023DD"/>
    <w:multiLevelType w:val="multilevel"/>
    <w:tmpl w:val="390C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511F10"/>
    <w:multiLevelType w:val="multilevel"/>
    <w:tmpl w:val="D5AA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F470B1"/>
    <w:multiLevelType w:val="multilevel"/>
    <w:tmpl w:val="127E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04604C4"/>
    <w:multiLevelType w:val="multilevel"/>
    <w:tmpl w:val="0FFC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7FA"/>
    <w:rsid w:val="00632BBB"/>
    <w:rsid w:val="00977F6E"/>
    <w:rsid w:val="00B950E0"/>
    <w:rsid w:val="00C227FA"/>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C227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C227FA"/>
    <w:rPr>
      <w:rFonts w:ascii="Times New Roman" w:eastAsia="Times New Roman" w:hAnsi="Times New Roman" w:cs="Times New Roman"/>
      <w:b/>
      <w:bCs/>
      <w:sz w:val="36"/>
      <w:szCs w:val="36"/>
    </w:rPr>
  </w:style>
  <w:style w:type="paragraph" w:customStyle="1" w:styleId="logo">
    <w:name w:val="logo"/>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227FA"/>
    <w:rPr>
      <w:color w:val="0000FF"/>
      <w:u w:val="single"/>
    </w:rPr>
  </w:style>
  <w:style w:type="paragraph" w:customStyle="1" w:styleId="collectiontitle">
    <w:name w:val="collectiontitle"/>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27FA"/>
    <w:rPr>
      <w:b/>
      <w:bCs/>
    </w:rPr>
  </w:style>
  <w:style w:type="paragraph" w:styleId="NormalWeb">
    <w:name w:val="Normal (Web)"/>
    <w:basedOn w:val="Normal"/>
    <w:uiPriority w:val="99"/>
    <w:semiHidden/>
    <w:unhideWhenUsed/>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C227FA"/>
  </w:style>
  <w:style w:type="paragraph" w:customStyle="1" w:styleId="copyright">
    <w:name w:val="copyright"/>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C227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C227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C227FA"/>
    <w:rPr>
      <w:rFonts w:ascii="Times New Roman" w:eastAsia="Times New Roman" w:hAnsi="Times New Roman" w:cs="Times New Roman"/>
      <w:b/>
      <w:bCs/>
      <w:sz w:val="36"/>
      <w:szCs w:val="36"/>
    </w:rPr>
  </w:style>
  <w:style w:type="paragraph" w:customStyle="1" w:styleId="logo">
    <w:name w:val="logo"/>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227FA"/>
    <w:rPr>
      <w:color w:val="0000FF"/>
      <w:u w:val="single"/>
    </w:rPr>
  </w:style>
  <w:style w:type="paragraph" w:customStyle="1" w:styleId="collectiontitle">
    <w:name w:val="collectiontitle"/>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27FA"/>
    <w:rPr>
      <w:b/>
      <w:bCs/>
    </w:rPr>
  </w:style>
  <w:style w:type="paragraph" w:styleId="NormalWeb">
    <w:name w:val="Normal (Web)"/>
    <w:basedOn w:val="Normal"/>
    <w:uiPriority w:val="99"/>
    <w:semiHidden/>
    <w:unhideWhenUsed/>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C227FA"/>
  </w:style>
  <w:style w:type="paragraph" w:customStyle="1" w:styleId="copyright">
    <w:name w:val="copyright"/>
    <w:basedOn w:val="Normal"/>
    <w:rsid w:val="00C227FA"/>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C22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64733">
      <w:bodyDiv w:val="1"/>
      <w:marLeft w:val="0"/>
      <w:marRight w:val="0"/>
      <w:marTop w:val="0"/>
      <w:marBottom w:val="0"/>
      <w:divBdr>
        <w:top w:val="none" w:sz="0" w:space="0" w:color="auto"/>
        <w:left w:val="none" w:sz="0" w:space="0" w:color="auto"/>
        <w:bottom w:val="none" w:sz="0" w:space="0" w:color="auto"/>
        <w:right w:val="none" w:sz="0" w:space="0" w:color="auto"/>
      </w:divBdr>
      <w:divsChild>
        <w:div w:id="1939289104">
          <w:marLeft w:val="0"/>
          <w:marRight w:val="0"/>
          <w:marTop w:val="0"/>
          <w:marBottom w:val="0"/>
          <w:divBdr>
            <w:top w:val="none" w:sz="0" w:space="0" w:color="auto"/>
            <w:left w:val="none" w:sz="0" w:space="0" w:color="auto"/>
            <w:bottom w:val="none" w:sz="0" w:space="0" w:color="auto"/>
            <w:right w:val="none" w:sz="0" w:space="0" w:color="auto"/>
          </w:divBdr>
        </w:div>
        <w:div w:id="1599026559">
          <w:marLeft w:val="0"/>
          <w:marRight w:val="0"/>
          <w:marTop w:val="0"/>
          <w:marBottom w:val="0"/>
          <w:divBdr>
            <w:top w:val="none" w:sz="0" w:space="0" w:color="auto"/>
            <w:left w:val="none" w:sz="0" w:space="0" w:color="auto"/>
            <w:bottom w:val="none" w:sz="0" w:space="0" w:color="auto"/>
            <w:right w:val="none" w:sz="0" w:space="0" w:color="auto"/>
          </w:divBdr>
        </w:div>
        <w:div w:id="698623570">
          <w:marLeft w:val="120"/>
          <w:marRight w:val="0"/>
          <w:marTop w:val="0"/>
          <w:marBottom w:val="0"/>
          <w:divBdr>
            <w:top w:val="none" w:sz="0" w:space="0" w:color="auto"/>
            <w:left w:val="none" w:sz="0" w:space="0" w:color="auto"/>
            <w:bottom w:val="none" w:sz="0" w:space="0" w:color="auto"/>
            <w:right w:val="none" w:sz="0" w:space="0" w:color="auto"/>
          </w:divBdr>
          <w:divsChild>
            <w:div w:id="96293323">
              <w:marLeft w:val="240"/>
              <w:marRight w:val="0"/>
              <w:marTop w:val="300"/>
              <w:marBottom w:val="240"/>
              <w:divBdr>
                <w:top w:val="single" w:sz="6" w:space="0" w:color="AAAABB"/>
                <w:left w:val="single" w:sz="6" w:space="0" w:color="AAAABB"/>
                <w:bottom w:val="single" w:sz="6" w:space="0" w:color="AAAABB"/>
                <w:right w:val="single" w:sz="6" w:space="0" w:color="AAAABB"/>
              </w:divBdr>
            </w:div>
            <w:div w:id="14701168">
              <w:marLeft w:val="0"/>
              <w:marRight w:val="0"/>
              <w:marTop w:val="0"/>
              <w:marBottom w:val="0"/>
              <w:divBdr>
                <w:top w:val="none" w:sz="0" w:space="0" w:color="auto"/>
                <w:left w:val="none" w:sz="0" w:space="0" w:color="auto"/>
                <w:bottom w:val="none" w:sz="0" w:space="0" w:color="auto"/>
                <w:right w:val="none" w:sz="0" w:space="0" w:color="auto"/>
              </w:divBdr>
              <w:divsChild>
                <w:div w:id="1803426338">
                  <w:marLeft w:val="0"/>
                  <w:marRight w:val="0"/>
                  <w:marTop w:val="0"/>
                  <w:marBottom w:val="0"/>
                  <w:divBdr>
                    <w:top w:val="none" w:sz="0" w:space="0" w:color="auto"/>
                    <w:left w:val="none" w:sz="0" w:space="0" w:color="auto"/>
                    <w:bottom w:val="none" w:sz="0" w:space="0" w:color="auto"/>
                    <w:right w:val="none" w:sz="0" w:space="0" w:color="auto"/>
                  </w:divBdr>
                </w:div>
                <w:div w:id="821700926">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322204054">
                      <w:marLeft w:val="0"/>
                      <w:marRight w:val="0"/>
                      <w:marTop w:val="0"/>
                      <w:marBottom w:val="0"/>
                      <w:divBdr>
                        <w:top w:val="none" w:sz="0" w:space="0" w:color="auto"/>
                        <w:left w:val="none" w:sz="0" w:space="0" w:color="auto"/>
                        <w:bottom w:val="none" w:sz="0" w:space="0" w:color="auto"/>
                        <w:right w:val="none" w:sz="0" w:space="0" w:color="auto"/>
                      </w:divBdr>
                    </w:div>
                  </w:divsChild>
                </w:div>
                <w:div w:id="1276256946">
                  <w:marLeft w:val="0"/>
                  <w:marRight w:val="0"/>
                  <w:marTop w:val="0"/>
                  <w:marBottom w:val="0"/>
                  <w:divBdr>
                    <w:top w:val="none" w:sz="0" w:space="0" w:color="auto"/>
                    <w:left w:val="none" w:sz="0" w:space="0" w:color="auto"/>
                    <w:bottom w:val="none" w:sz="0" w:space="0" w:color="auto"/>
                    <w:right w:val="none" w:sz="0" w:space="0" w:color="auto"/>
                  </w:divBdr>
                </w:div>
                <w:div w:id="715931059">
                  <w:marLeft w:val="0"/>
                  <w:marRight w:val="0"/>
                  <w:marTop w:val="0"/>
                  <w:marBottom w:val="0"/>
                  <w:divBdr>
                    <w:top w:val="none" w:sz="0" w:space="0" w:color="auto"/>
                    <w:left w:val="none" w:sz="0" w:space="0" w:color="auto"/>
                    <w:bottom w:val="none" w:sz="0" w:space="0" w:color="auto"/>
                    <w:right w:val="none" w:sz="0" w:space="0" w:color="auto"/>
                  </w:divBdr>
                  <w:divsChild>
                    <w:div w:id="137928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253493">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Words>
  <Characters>702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2017-11-11T16:16:00Z</dcterms:created>
  <dcterms:modified xsi:type="dcterms:W3CDTF">2017-11-11T16:19:00Z</dcterms:modified>
</cp:coreProperties>
</file>